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1597" w14:textId="77777777" w:rsidR="005234F9" w:rsidRPr="004101DA" w:rsidRDefault="005234F9" w:rsidP="00974E85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1</w:t>
      </w:r>
      <w:r>
        <w:rPr>
          <w:b/>
          <w:bCs/>
          <w:color w:val="auto"/>
        </w:rPr>
        <w:t>3</w:t>
      </w:r>
      <w:r w:rsidRPr="004101DA">
        <w:rPr>
          <w:b/>
          <w:bCs/>
          <w:color w:val="auto"/>
        </w:rPr>
        <w:t>. melléklet</w:t>
      </w:r>
      <w:bookmarkStart w:id="0" w:name="HUMANSOFTdatumHUN"/>
      <w:bookmarkEnd w:id="0"/>
    </w:p>
    <w:p w14:paraId="59911598" w14:textId="77777777" w:rsidR="005234F9" w:rsidRPr="004101DA" w:rsidRDefault="005234F9" w:rsidP="00974E85">
      <w:pPr>
        <w:pStyle w:val="Default"/>
        <w:jc w:val="both"/>
        <w:rPr>
          <w:color w:val="auto"/>
        </w:rPr>
      </w:pPr>
    </w:p>
    <w:p w14:paraId="59911599" w14:textId="77777777" w:rsidR="005234F9" w:rsidRDefault="005234F9" w:rsidP="00974E85">
      <w:pPr>
        <w:pStyle w:val="Default"/>
        <w:jc w:val="both"/>
        <w:rPr>
          <w:b/>
          <w:bCs/>
          <w:color w:val="auto"/>
        </w:rPr>
      </w:pPr>
      <w:r w:rsidRPr="006741A3">
        <w:rPr>
          <w:b/>
          <w:bCs/>
          <w:color w:val="auto"/>
        </w:rPr>
        <w:t>Működési kockázati KRI és szcenárió lista</w:t>
      </w:r>
    </w:p>
    <w:p w14:paraId="5991159A" w14:textId="77777777" w:rsidR="005234F9" w:rsidRDefault="005234F9" w:rsidP="00974E85">
      <w:pPr>
        <w:pStyle w:val="Default"/>
        <w:jc w:val="both"/>
        <w:rPr>
          <w:b/>
          <w:bCs/>
          <w:color w:val="auto"/>
        </w:rPr>
      </w:pPr>
    </w:p>
    <w:p w14:paraId="5991159B" w14:textId="77777777" w:rsidR="005234F9" w:rsidRPr="006A6890" w:rsidRDefault="005234F9" w:rsidP="006741A3">
      <w:pPr>
        <w:rPr>
          <w:rFonts w:asciiTheme="minorHAnsi" w:hAnsiTheme="minorHAnsi"/>
          <w:b/>
        </w:rPr>
      </w:pPr>
      <w:r w:rsidRPr="006A6890">
        <w:rPr>
          <w:rFonts w:asciiTheme="minorHAnsi" w:hAnsiTheme="minorHAnsi"/>
          <w:b/>
        </w:rPr>
        <w:t>Az MNB által megfontolásra javasolt, releváns kulcskockázati indikátorok listája</w:t>
      </w:r>
    </w:p>
    <w:p w14:paraId="5991159C" w14:textId="77777777" w:rsidR="005234F9" w:rsidRPr="006A6890" w:rsidRDefault="005234F9" w:rsidP="006741A3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Betöltetlen álláshelyek száma/átfutási ideje</w:t>
      </w:r>
    </w:p>
    <w:p w14:paraId="5991159D" w14:textId="77777777" w:rsidR="005234F9" w:rsidRDefault="005234F9" w:rsidP="006741A3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Fluktuációs ráta</w:t>
      </w:r>
    </w:p>
    <w:p w14:paraId="5991159E" w14:textId="77777777" w:rsidR="005234F9" w:rsidRPr="006A6890" w:rsidRDefault="005234F9" w:rsidP="006741A3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Betegnapok száma/átlaga</w:t>
      </w:r>
    </w:p>
    <w:p w14:paraId="5991159F" w14:textId="77777777" w:rsidR="005234F9" w:rsidRPr="006A6890" w:rsidRDefault="005234F9" w:rsidP="006741A3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Megelőzött/bekövetkezett külső csalások száma/értéke</w:t>
      </w:r>
    </w:p>
    <w:p w14:paraId="599115A0" w14:textId="77777777" w:rsidR="005234F9" w:rsidRPr="006A6890" w:rsidRDefault="005234F9" w:rsidP="006741A3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Pénzmosási riasztások száma/aránya</w:t>
      </w:r>
    </w:p>
    <w:p w14:paraId="599115A1" w14:textId="77777777" w:rsidR="005234F9" w:rsidRPr="006A6890" w:rsidRDefault="005234F9" w:rsidP="006741A3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Belső csalások száma</w:t>
      </w:r>
    </w:p>
    <w:p w14:paraId="599115A2" w14:textId="77777777" w:rsidR="005234F9" w:rsidRPr="006A6890" w:rsidRDefault="005234F9" w:rsidP="006741A3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Beérkez</w:t>
      </w:r>
      <w:r>
        <w:rPr>
          <w:rFonts w:asciiTheme="minorHAnsi" w:hAnsiTheme="minorHAnsi"/>
        </w:rPr>
        <w:t>ett</w:t>
      </w:r>
      <w:r w:rsidRPr="006A6890">
        <w:rPr>
          <w:rFonts w:asciiTheme="minorHAnsi" w:hAnsiTheme="minorHAnsi"/>
        </w:rPr>
        <w:t xml:space="preserve"> panaszok száma</w:t>
      </w:r>
    </w:p>
    <w:p w14:paraId="599115A3" w14:textId="77777777" w:rsidR="005234F9" w:rsidRPr="006A6890" w:rsidRDefault="005234F9" w:rsidP="006741A3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Peres ügyek száma/értéke</w:t>
      </w:r>
    </w:p>
    <w:p w14:paraId="599115A4" w14:textId="77777777" w:rsidR="005234F9" w:rsidRPr="006A6890" w:rsidRDefault="005234F9" w:rsidP="006741A3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Fizetett bírságok száma/értéke</w:t>
      </w:r>
    </w:p>
    <w:p w14:paraId="599115A5" w14:textId="77777777" w:rsidR="005234F9" w:rsidRPr="006A6890" w:rsidRDefault="005234F9" w:rsidP="006741A3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IT rendszerek rendelkezésre állása</w:t>
      </w:r>
    </w:p>
    <w:p w14:paraId="599115A6" w14:textId="77777777" w:rsidR="005234F9" w:rsidRPr="006A6890" w:rsidRDefault="005234F9" w:rsidP="006741A3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Elöregedett IT rendszerek száma/aránya</w:t>
      </w:r>
    </w:p>
    <w:p w14:paraId="599115A7" w14:textId="77777777" w:rsidR="005234F9" w:rsidRPr="006A6890" w:rsidRDefault="005234F9" w:rsidP="006741A3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HelpDesk bejelentések száma</w:t>
      </w:r>
    </w:p>
    <w:p w14:paraId="599115A8" w14:textId="77777777" w:rsidR="005234F9" w:rsidRPr="006A6890" w:rsidRDefault="005234F9" w:rsidP="006741A3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BCP incidensek száma</w:t>
      </w:r>
    </w:p>
    <w:p w14:paraId="599115A9" w14:textId="77777777" w:rsidR="005234F9" w:rsidRPr="006A6890" w:rsidRDefault="005234F9" w:rsidP="006741A3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Adatvédelmi incidensek száma</w:t>
      </w:r>
    </w:p>
    <w:p w14:paraId="599115AA" w14:textId="77777777" w:rsidR="005234F9" w:rsidRPr="006A6890" w:rsidRDefault="005234F9" w:rsidP="006741A3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Határidőmulasztások száma (külső és/vagy belső)</w:t>
      </w:r>
    </w:p>
    <w:p w14:paraId="599115AB" w14:textId="77777777" w:rsidR="005234F9" w:rsidRPr="006A6890" w:rsidRDefault="005234F9" w:rsidP="006741A3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Határidőn túl megválaszolt panaszok száma/aránya</w:t>
      </w:r>
    </w:p>
    <w:p w14:paraId="599115AC" w14:textId="77777777" w:rsidR="005234F9" w:rsidRPr="006A6890" w:rsidRDefault="005234F9" w:rsidP="006741A3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Leterheltségi mutatók (területenként)</w:t>
      </w:r>
    </w:p>
    <w:p w14:paraId="599115AD" w14:textId="77777777" w:rsidR="005234F9" w:rsidRPr="006A6890" w:rsidRDefault="005234F9" w:rsidP="006741A3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 xml:space="preserve">Hibás tranzakciók </w:t>
      </w:r>
      <w:r w:rsidRPr="006A6890">
        <w:rPr>
          <w:rFonts w:asciiTheme="minorHAnsi" w:hAnsiTheme="minorHAnsi"/>
        </w:rPr>
        <w:t>száma/aránya</w:t>
      </w:r>
    </w:p>
    <w:p w14:paraId="599115AE" w14:textId="77777777" w:rsidR="005234F9" w:rsidRPr="006A6890" w:rsidRDefault="005234F9" w:rsidP="006741A3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Hiányos hitelakták száma/aránya</w:t>
      </w:r>
    </w:p>
    <w:p w14:paraId="599115AF" w14:textId="77777777" w:rsidR="005234F9" w:rsidRPr="006A6890" w:rsidRDefault="005234F9" w:rsidP="006741A3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Nem érvényesíthető fedezetek száma/aránya</w:t>
      </w:r>
    </w:p>
    <w:p w14:paraId="599115B0" w14:textId="77777777" w:rsidR="005234F9" w:rsidRPr="006A6890" w:rsidRDefault="005234F9" w:rsidP="006741A3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Lakossági/vállalati hitelek átfutási ideje</w:t>
      </w:r>
    </w:p>
    <w:p w14:paraId="599115B1" w14:textId="77777777" w:rsidR="005234F9" w:rsidRPr="006A6890" w:rsidRDefault="005234F9" w:rsidP="006741A3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Lejárt auditpontok száma/aránya</w:t>
      </w:r>
    </w:p>
    <w:p w14:paraId="599115B2" w14:textId="77777777" w:rsidR="005234F9" w:rsidRPr="006A6890" w:rsidRDefault="005234F9" w:rsidP="006741A3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Nem felülvizsgált szabályzatok száma/aránya</w:t>
      </w:r>
    </w:p>
    <w:p w14:paraId="599115B3" w14:textId="77777777" w:rsidR="005234F9" w:rsidRPr="006A6890" w:rsidRDefault="005234F9" w:rsidP="006741A3">
      <w:pPr>
        <w:rPr>
          <w:rFonts w:asciiTheme="minorHAnsi" w:hAnsiTheme="minorHAnsi"/>
          <w:b/>
        </w:rPr>
      </w:pPr>
      <w:r w:rsidRPr="006A6890">
        <w:rPr>
          <w:rFonts w:asciiTheme="minorHAnsi" w:hAnsiTheme="minorHAnsi"/>
          <w:b/>
        </w:rPr>
        <w:t xml:space="preserve">Az MNB által megfontolásra javasolt, </w:t>
      </w:r>
      <w:r w:rsidRPr="006A6890">
        <w:rPr>
          <w:rFonts w:asciiTheme="minorHAnsi" w:hAnsiTheme="minorHAnsi"/>
          <w:b/>
        </w:rPr>
        <w:t>releváns szcenáriók listája</w:t>
      </w:r>
    </w:p>
    <w:p w14:paraId="599115B4" w14:textId="77777777" w:rsidR="005234F9" w:rsidRPr="006A6890" w:rsidRDefault="005234F9" w:rsidP="006741A3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Járványos megbetegedés</w:t>
      </w:r>
    </w:p>
    <w:p w14:paraId="599115B5" w14:textId="77777777" w:rsidR="005234F9" w:rsidRPr="006A6890" w:rsidRDefault="005234F9" w:rsidP="006741A3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Kulcsmunkatársak távozása</w:t>
      </w:r>
    </w:p>
    <w:p w14:paraId="599115B6" w14:textId="77777777" w:rsidR="005234F9" w:rsidRPr="006A6890" w:rsidRDefault="005234F9" w:rsidP="006741A3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Nagyösszegű hatósági bírság</w:t>
      </w:r>
    </w:p>
    <w:p w14:paraId="599115B7" w14:textId="77777777" w:rsidR="005234F9" w:rsidRPr="006A6890" w:rsidRDefault="005234F9" w:rsidP="006741A3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Hibás termék/modell/üzleti gyakorlat</w:t>
      </w:r>
    </w:p>
    <w:p w14:paraId="599115B8" w14:textId="77777777" w:rsidR="005234F9" w:rsidRPr="006A6890" w:rsidRDefault="005234F9" w:rsidP="006741A3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Pr="006A6890">
        <w:rPr>
          <w:rFonts w:asciiTheme="minorHAnsi" w:hAnsiTheme="minorHAnsi"/>
        </w:rPr>
        <w:t>ártérítési per (ügyfél/partner/munkavállaló)</w:t>
      </w:r>
    </w:p>
    <w:p w14:paraId="599115B9" w14:textId="77777777" w:rsidR="005234F9" w:rsidRPr="006A6890" w:rsidRDefault="005234F9" w:rsidP="006741A3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Hitelcsalás</w:t>
      </w:r>
    </w:p>
    <w:p w14:paraId="599115BA" w14:textId="77777777" w:rsidR="005234F9" w:rsidRPr="006A6890" w:rsidRDefault="005234F9" w:rsidP="006741A3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Tranzakciós termékekkel elkövetett </w:t>
      </w:r>
      <w:r w:rsidRPr="006A6890">
        <w:rPr>
          <w:rFonts w:asciiTheme="minorHAnsi" w:hAnsiTheme="minorHAnsi"/>
        </w:rPr>
        <w:t>csalás</w:t>
      </w:r>
    </w:p>
    <w:p w14:paraId="599115BB" w14:textId="77777777" w:rsidR="005234F9" w:rsidRPr="006A6890" w:rsidRDefault="005234F9" w:rsidP="006741A3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Jogosulatlan treasury tevékenység</w:t>
      </w:r>
    </w:p>
    <w:p w14:paraId="599115BC" w14:textId="77777777" w:rsidR="005234F9" w:rsidRPr="006A6890" w:rsidRDefault="005234F9" w:rsidP="006741A3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IT biztonsági incidens (hekkertámadás/vírustámadás/adathalászat)</w:t>
      </w:r>
    </w:p>
    <w:p w14:paraId="599115BD" w14:textId="77777777" w:rsidR="005234F9" w:rsidRPr="006A6890" w:rsidRDefault="005234F9" w:rsidP="006741A3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Pénzmosás és terrorizmus finanszírozás</w:t>
      </w:r>
    </w:p>
    <w:p w14:paraId="599115BE" w14:textId="77777777" w:rsidR="005234F9" w:rsidRPr="006A6890" w:rsidRDefault="005234F9" w:rsidP="006741A3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Kulcs IT rendszer(ek) vagy közüzemi szolgáltatások kiesése</w:t>
      </w:r>
    </w:p>
    <w:p w14:paraId="599115BF" w14:textId="77777777" w:rsidR="005234F9" w:rsidRPr="006A6890" w:rsidRDefault="005234F9" w:rsidP="006741A3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Hibás IT fejlesztés és/vagy projekt</w:t>
      </w:r>
    </w:p>
    <w:p w14:paraId="599115C0" w14:textId="77777777" w:rsidR="005234F9" w:rsidRPr="006A6890" w:rsidRDefault="005234F9" w:rsidP="006741A3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Természeti katasztróf</w:t>
      </w:r>
      <w:r>
        <w:rPr>
          <w:rFonts w:asciiTheme="minorHAnsi" w:hAnsiTheme="minorHAnsi"/>
        </w:rPr>
        <w:t>ák</w:t>
      </w:r>
    </w:p>
    <w:p w14:paraId="599115C1" w14:textId="77777777" w:rsidR="005234F9" w:rsidRPr="006A6890" w:rsidRDefault="005234F9" w:rsidP="006741A3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Háború és terrortámadás</w:t>
      </w:r>
    </w:p>
    <w:p w14:paraId="599115C2" w14:textId="77777777" w:rsidR="005234F9" w:rsidRPr="006A6890" w:rsidRDefault="005234F9" w:rsidP="006741A3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Tévesen végrehajtott nagyösszegű banki tranzakció</w:t>
      </w:r>
    </w:p>
    <w:p w14:paraId="599115C3" w14:textId="77777777" w:rsidR="005234F9" w:rsidRPr="006A6890" w:rsidRDefault="005234F9" w:rsidP="006741A3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Határidők és/vagy dokumentációs követelmények be nem tartása</w:t>
      </w:r>
    </w:p>
    <w:p w14:paraId="599115C4" w14:textId="77777777" w:rsidR="005234F9" w:rsidRPr="006741A3" w:rsidRDefault="005234F9" w:rsidP="00974E85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6A6890">
        <w:rPr>
          <w:rFonts w:asciiTheme="minorHAnsi" w:hAnsiTheme="minorHAnsi"/>
        </w:rPr>
        <w:t>Szállítók nem szerződésszerű teljesítése</w:t>
      </w:r>
    </w:p>
    <w:sectPr w:rsidR="006741A3" w:rsidRPr="006741A3" w:rsidSect="006741A3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115CB" w14:textId="77777777" w:rsidR="005234F9" w:rsidRDefault="005234F9">
      <w:pPr>
        <w:spacing w:after="0" w:line="240" w:lineRule="auto"/>
      </w:pPr>
      <w:r>
        <w:separator/>
      </w:r>
    </w:p>
  </w:endnote>
  <w:endnote w:type="continuationSeparator" w:id="0">
    <w:p w14:paraId="599115CD" w14:textId="77777777" w:rsidR="005234F9" w:rsidRDefault="0052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15C6" w14:textId="77777777" w:rsidR="005234F9" w:rsidRPr="00AC6950" w:rsidRDefault="005234F9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15C7" w14:textId="77777777" w:rsidR="005234F9" w:rsidRDefault="005234F9">
      <w:pPr>
        <w:spacing w:after="0" w:line="240" w:lineRule="auto"/>
      </w:pPr>
      <w:r>
        <w:separator/>
      </w:r>
    </w:p>
  </w:footnote>
  <w:footnote w:type="continuationSeparator" w:id="0">
    <w:p w14:paraId="599115C9" w14:textId="77777777" w:rsidR="005234F9" w:rsidRDefault="0052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15C5" w14:textId="77777777" w:rsidR="005234F9" w:rsidRPr="00AC6950" w:rsidRDefault="005234F9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84575"/>
    <w:multiLevelType w:val="hybridMultilevel"/>
    <w:tmpl w:val="DE24C4C8"/>
    <w:lvl w:ilvl="0" w:tplc="D002745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F129D1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506C6A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03EDCD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9FCB270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3746E8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12257A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900033E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6623C1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63B84"/>
    <w:multiLevelType w:val="hybridMultilevel"/>
    <w:tmpl w:val="CC1AC02E"/>
    <w:lvl w:ilvl="0" w:tplc="8690A6B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13CA3D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338D02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3D839E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FA4B91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3E113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830FF2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84856F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5EC577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501903">
    <w:abstractNumId w:val="5"/>
  </w:num>
  <w:num w:numId="2" w16cid:durableId="27074284">
    <w:abstractNumId w:val="3"/>
  </w:num>
  <w:num w:numId="3" w16cid:durableId="772090489">
    <w:abstractNumId w:val="6"/>
  </w:num>
  <w:num w:numId="4" w16cid:durableId="318581122">
    <w:abstractNumId w:val="0"/>
  </w:num>
  <w:num w:numId="5" w16cid:durableId="1012797462">
    <w:abstractNumId w:val="1"/>
  </w:num>
  <w:num w:numId="6" w16cid:durableId="1017921972">
    <w:abstractNumId w:val="8"/>
  </w:num>
  <w:num w:numId="7" w16cid:durableId="132526750">
    <w:abstractNumId w:val="4"/>
  </w:num>
  <w:num w:numId="8" w16cid:durableId="1498031343">
    <w:abstractNumId w:val="11"/>
  </w:num>
  <w:num w:numId="9" w16cid:durableId="1824856939">
    <w:abstractNumId w:val="8"/>
    <w:lvlOverride w:ilvl="0">
      <w:startOverride w:val="1"/>
    </w:lvlOverride>
  </w:num>
  <w:num w:numId="10" w16cid:durableId="767889969">
    <w:abstractNumId w:val="12"/>
  </w:num>
  <w:num w:numId="11" w16cid:durableId="1439985969">
    <w:abstractNumId w:val="9"/>
  </w:num>
  <w:num w:numId="12" w16cid:durableId="521869668">
    <w:abstractNumId w:val="7"/>
  </w:num>
  <w:num w:numId="13" w16cid:durableId="680006751">
    <w:abstractNumId w:val="6"/>
  </w:num>
  <w:num w:numId="14" w16cid:durableId="707995706">
    <w:abstractNumId w:val="6"/>
  </w:num>
  <w:num w:numId="15" w16cid:durableId="1543709974">
    <w:abstractNumId w:val="6"/>
  </w:num>
  <w:num w:numId="16" w16cid:durableId="1966932477">
    <w:abstractNumId w:val="6"/>
  </w:num>
  <w:num w:numId="17" w16cid:durableId="1642152411">
    <w:abstractNumId w:val="6"/>
  </w:num>
  <w:num w:numId="18" w16cid:durableId="437526005">
    <w:abstractNumId w:val="6"/>
  </w:num>
  <w:num w:numId="19" w16cid:durableId="1486504940">
    <w:abstractNumId w:val="2"/>
  </w:num>
  <w:num w:numId="20" w16cid:durableId="1035776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F9"/>
    <w:rsid w:val="0052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11597"/>
  <w15:docId w15:val="{DE880B11-8960-4278-806E-457F32D5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34F9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5234F9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5234F9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5234F9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5234F9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5234F9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5234F9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4F9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4F9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4F9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5234F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234F9"/>
  </w:style>
  <w:style w:type="table" w:customStyle="1" w:styleId="tblzat-mtrix">
    <w:name w:val="táblázat - mátrix"/>
    <w:basedOn w:val="TableNormal"/>
    <w:uiPriority w:val="2"/>
    <w:qFormat/>
    <w:rsid w:val="005234F9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5234F9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5234F9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5234F9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5234F9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5234F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4F9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5234F9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4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34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34F9"/>
  </w:style>
  <w:style w:type="paragraph" w:styleId="Footer">
    <w:name w:val="footer"/>
    <w:basedOn w:val="Normal"/>
    <w:link w:val="FooterChar"/>
    <w:uiPriority w:val="99"/>
    <w:semiHidden/>
    <w:unhideWhenUsed/>
    <w:rsid w:val="005234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34F9"/>
  </w:style>
  <w:style w:type="paragraph" w:customStyle="1" w:styleId="Szmozs">
    <w:name w:val="Számozás"/>
    <w:basedOn w:val="Normal"/>
    <w:uiPriority w:val="4"/>
    <w:qFormat/>
    <w:rsid w:val="005234F9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5234F9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5234F9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5234F9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5234F9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5234F9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5234F9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5234F9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5234F9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5234F9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4F9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4F9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4F9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5234F9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5234F9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5234F9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5234F9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5234F9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5234F9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34F9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5234F9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5234F9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5234F9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34F9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34F9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5234F9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5234F9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5234F9"/>
  </w:style>
  <w:style w:type="character" w:customStyle="1" w:styleId="ListParagraphChar">
    <w:name w:val="List Paragraph Char"/>
    <w:basedOn w:val="DefaultParagraphFont"/>
    <w:link w:val="ListParagraph"/>
    <w:uiPriority w:val="4"/>
    <w:rsid w:val="005234F9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5234F9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5234F9"/>
  </w:style>
  <w:style w:type="character" w:styleId="SubtleReference">
    <w:name w:val="Subtle Reference"/>
    <w:basedOn w:val="DefaultParagraphFont"/>
    <w:uiPriority w:val="31"/>
    <w:rsid w:val="005234F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5234F9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5234F9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5234F9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5234F9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5234F9"/>
  </w:style>
  <w:style w:type="paragraph" w:styleId="Subtitle">
    <w:name w:val="Subtitle"/>
    <w:basedOn w:val="Normal"/>
    <w:next w:val="Normal"/>
    <w:link w:val="SubtitleChar"/>
    <w:uiPriority w:val="11"/>
    <w:rsid w:val="005234F9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234F9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5234F9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5234F9"/>
  </w:style>
  <w:style w:type="paragraph" w:customStyle="1" w:styleId="Erskiemels1">
    <w:name w:val="Erős kiemelés1"/>
    <w:basedOn w:val="Normal"/>
    <w:uiPriority w:val="5"/>
    <w:qFormat/>
    <w:rsid w:val="006741A3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5234F9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5234F9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5234F9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5234F9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234F9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5234F9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5234F9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5234F9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5234F9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5234F9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5234F9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5234F9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5234F9"/>
  </w:style>
  <w:style w:type="character" w:styleId="Strong">
    <w:name w:val="Strong"/>
    <w:basedOn w:val="DefaultParagraphFont"/>
    <w:uiPriority w:val="22"/>
    <w:rsid w:val="005234F9"/>
    <w:rPr>
      <w:b/>
      <w:bCs/>
    </w:rPr>
  </w:style>
  <w:style w:type="character" w:styleId="Emphasis">
    <w:name w:val="Emphasis"/>
    <w:basedOn w:val="DefaultParagraphFont"/>
    <w:uiPriority w:val="6"/>
    <w:qFormat/>
    <w:rsid w:val="005234F9"/>
    <w:rPr>
      <w:i/>
      <w:iCs/>
    </w:rPr>
  </w:style>
  <w:style w:type="paragraph" w:styleId="NoSpacing">
    <w:name w:val="No Spacing"/>
    <w:basedOn w:val="Normal"/>
    <w:uiPriority w:val="1"/>
    <w:rsid w:val="005234F9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5234F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234F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5234F9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4F9"/>
    <w:rPr>
      <w:b/>
      <w:i/>
    </w:rPr>
  </w:style>
  <w:style w:type="character" w:styleId="IntenseEmphasis">
    <w:name w:val="Intense Emphasis"/>
    <w:basedOn w:val="DefaultParagraphFont"/>
    <w:uiPriority w:val="21"/>
    <w:rsid w:val="005234F9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5234F9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5234F9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5234F9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5234F9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5234F9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5234F9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5234F9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5234F9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5234F9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5234F9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5234F9"/>
  </w:style>
  <w:style w:type="paragraph" w:customStyle="1" w:styleId="ENNormalBox">
    <w:name w:val="EN_Normal_Box"/>
    <w:basedOn w:val="Normal"/>
    <w:uiPriority w:val="1"/>
    <w:qFormat/>
    <w:rsid w:val="005234F9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5234F9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5234F9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5234F9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5234F9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5234F9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5234F9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5234F9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5234F9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5234F9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5234F9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5234F9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5234F9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5234F9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5234F9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5234F9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5234F9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5234F9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5234F9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5234F9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5234F9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5234F9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5234F9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5234F9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5234F9"/>
    <w:rPr>
      <w:b w:val="0"/>
      <w:caps w:val="0"/>
      <w:sz w:val="52"/>
    </w:rPr>
  </w:style>
  <w:style w:type="paragraph" w:customStyle="1" w:styleId="Default">
    <w:name w:val="Default"/>
    <w:rsid w:val="00974E85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  <w:style w:type="paragraph" w:customStyle="1" w:styleId="Erskiemels">
    <w:name w:val="Erős kiemelés"/>
    <w:basedOn w:val="Normal"/>
    <w:link w:val="ErskiemelsChar"/>
    <w:uiPriority w:val="5"/>
    <w:qFormat/>
    <w:rsid w:val="005234F9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ID xmlns="19214403-0287-4561-a472-7a94c7d2695f">804687</Documen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018A9540453ED4CB0FB516323574E3D" ma:contentTypeVersion="3" ma:contentTypeDescription="Új dokumentum létrehozása." ma:contentTypeScope="" ma:versionID="0babef6ffabc61f25831b98bf86677f7">
  <xsd:schema xmlns:xsd="http://www.w3.org/2001/XMLSchema" xmlns:xs="http://www.w3.org/2001/XMLSchema" xmlns:p="http://schemas.microsoft.com/office/2006/metadata/properties" xmlns:ns2="19214403-0287-4561-a472-7a94c7d2695f" xmlns:ns3="271746a1-4cbd-4b56-8d0b-00985982ad8e" targetNamespace="http://schemas.microsoft.com/office/2006/metadata/properties" ma:root="true" ma:fieldsID="c96b8e0169cc1c6ea6aa42f72e9097f5" ns2:_="" ns3:_="">
    <xsd:import namespace="19214403-0287-4561-a472-7a94c7d2695f"/>
    <xsd:import namespace="271746a1-4cbd-4b56-8d0b-00985982ad8e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14403-0287-4561-a472-7a94c7d2695f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746a1-4cbd-4b56-8d0b-00985982ad8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83B0E53A-03B0-466C-BD24-1543464B3D59}">
  <ds:schemaRefs>
    <ds:schemaRef ds:uri="http://purl.org/dc/terms/"/>
    <ds:schemaRef ds:uri="271746a1-4cbd-4b56-8d0b-00985982ad8e"/>
    <ds:schemaRef ds:uri="19214403-0287-4561-a472-7a94c7d2695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35BBB1-AEB2-4B4C-9B48-80147715CCF3}">
  <ds:schemaRefs/>
</ds:datastoreItem>
</file>

<file path=customXml/itemProps3.xml><?xml version="1.0" encoding="utf-8"?>
<ds:datastoreItem xmlns:ds="http://schemas.openxmlformats.org/officeDocument/2006/customXml" ds:itemID="{2E988619-54C4-4D97-88CE-C9F23CDBE206}">
  <ds:schemaRefs/>
</ds:datastoreItem>
</file>

<file path=customXml/itemProps4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Váradi Mihály Gábor</dc:creator>
  <cp:lastModifiedBy>Doma Tamás</cp:lastModifiedBy>
  <cp:revision>2</cp:revision>
  <cp:lastPrinted>1900-12-31T23:00:00Z</cp:lastPrinted>
  <dcterms:created xsi:type="dcterms:W3CDTF">2024-12-13T15:37:00Z</dcterms:created>
  <dcterms:modified xsi:type="dcterms:W3CDTF">2024-12-13T15:37:00Z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0x010100E018A9540453ED4CB0FB516323574E3D</vt:lpwstr>
  </property>
</Properties>
</file>